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14-2025 i Krokom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