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granticka (NT), spillkråka (NT, §4), tretåig hackspett (NT, §4) och kransrams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