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skrovellav (NT), småflikig brosklav (NT), spillkråka (NT, §4), talltita (NT, §4), tretåig hackspett (NT, §4), ullticka (NT), vitgrynig nållav (NT), äggvaxskivling (NT), bårdlav (S), kambräken (S), korallblylav (S), mörk husmossa (S), norrlandslav (S), skinnlav (S), spindelblomster (S, §8), strimspindling (S), tibast (S), trådfräken (S), tvåblad (S, §8), ögonpyrola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