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43190-2022 i Krokoms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