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63441-2025 i Krokoms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