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finbräken (S), guckusko (S, §7), korallrot (S, §8), spindelblomster (S, §8), trådfräken (S), tvåblad (S, §8), ögonpyrola (S), brudsporre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