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5029-2022 i Krokom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