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3005-2022 i Krokoms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