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246-2022 i Krokom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