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914-2021 i Krokom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