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5278-2025 i Krokoms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