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62641-2020 i Krokoms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