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901-2020 i Kroko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