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86-2021 i Krokom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