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dokument behandlar höga naturvärden i avverkningsanmälan A 16978-2025 i Krokoms kommun. Denna avverkningsanmälan inkom 2025-04-08 11:24:24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