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36377-2019 i Krokoms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