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4302-2021 i Krokom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