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5-2021 i Krokom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