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9178-2024 i Krokom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