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85-2026 i Krokom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