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83-2025 i Krokom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