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norsk näverlav (VU), rynkskinn (VU), smalskaftslav (VU), blanksvart spiklav (NT), brunpudrad nållav (NT), doftskinn (NT), garnlav (NT), granticka (NT), gränsticka (NT), harticka (NT), liten svartspik (NT), rödbrun blekspik (NT),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