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19635-2024 i Krokoms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