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18-2024 i Krokoms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