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31959-2023 i Krokoms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