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11984-2024 i Kroko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