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23 meter från avverkningsanmälan A 43692-2026 i Krokoms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