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05-2024 i Kroko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