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blågrå svartspik (NT), garnlav (NT), granticka (NT), harticka (NT), kolflarnlav (NT), lunglav (NT), rosenticka (NT), spillkråka (NT, §4), talltita (NT, §4), tretåig hackspett (NT, §4), ullticka (NT), vedflamlav (NT), stuplav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