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20 meter från avverkningsanmälan A 27809-2026 i Krokoms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