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004-2021 i Krokoms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