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56-2026 i Krokom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