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23 meter från avverkningsanmälan A 41628-2024 i Krokoms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