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som inkom 2026-02-16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norsk näverlav (VU), gammelgransskål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