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som inkom 2026-03-26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7023730, E 464346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svavelriska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