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som inkom 2024-07-02 och omfattar 39,5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7039960, E 475729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12 naturvårdsarter hittats: garnlav (VU, T), knärot (VU, T, §8), ulltickeporing (VU), brunklöver (NT), doftskinn (NT, T), månlåsbräken (NT), tretåig hackspett (NT, T, §4), ullticka (NT, T), gräsull (S), tvåblad (S, §8), blåsippa (T, §9)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tvåblad (S, §8),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