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som inkom 2022-01-24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7031239, E 453038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