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Detta dokument behandlar höga naturvärden i avverkningsanmälan A 36445-2025 i Krokoms kommun som inkom 2025-07-31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7094862, E 468348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