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som inkom 2023-09-11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7039646, E 469516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