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som inkom 2025-11-18 och omfattar 31,0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7055037, E 467873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gammelgransskål (NT, T), liten svartspik (NT), skrovellav (NT, T), tretåig hackspett (NT, T, §4), ullticka (NT, T), vitgrynig nållav (NT), blodticka (S, T), korallblylav (S, T), luddlav (S, T), stuplav (S, T), trådticka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