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Detta dokument behandlar höga naturvärden i avverkningsanmälan A 64966-2021 i Krokoms kommun som inkom 2021-11-12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7066466, E 430663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