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60375-2025 i Krokoms kommun</w:t>
      </w:r>
    </w:p>
    <w:p>
      <w:r>
        <w:t>Detta dokument behandlar höga naturvärden i avverkningsanmälan A 60375-2025 i Krokoms kommun. Denna avverkningsanmälan inkom 2025-12-04 08:41:29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45 naturvårdsarter hittats: knärot (VU, §8), rynkskinn (VU), ulltickeporing (VU), dvärgbägarlav (NT), garnlav (NT), granticka (NT), gränsticka (NT), halmgul örnlav (NT), järpe (NT, §4), kavernularia (NT), kolflarnlav (NT), liten svartspik (NT), lunglav (NT), mörk kolflarnlav (NT), rosenticka (NT), rödbrun blekspik (NT), skrovellav (NT), solfjäderlav (NT), spillkråka (NT, §4), talltita (NT, §4), tretåig hackspett (NT, §4), ullticka (NT), vedskivlav (NT), vitgrynig nållav (NT), vitskaftad svartspik (NT), barkkornlav (S), bårdlav (S), dvärgtufs (S), gulnål (S), gytterlav (S), kambräken (S), korallblylav (S), luddlav (S), mörk husmossa (S), norrlandslav (S), plattlummer (S, §9), rostfläck (S), skinnlav (S), stuplav (S), svavelriska (S), vedticka (S), ögonpyrola (S), kungsfågel (§4), pärluggla (§4)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60375-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7050812, E 461066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plattlummer (S, §9), kungsfågel (§4), pärluggla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774222"/>
            <wp:docPr id="2" name="Picture 2"/>
            <wp:cNvGraphicFramePr>
              <a:graphicFrameLocks noChangeAspect="1"/>
            </wp:cNvGraphicFramePr>
            <a:graphic>
              <a:graphicData uri="http://schemas.openxmlformats.org/drawingml/2006/picture">
                <pic:pic>
                  <pic:nvPicPr>
                    <pic:cNvPr id="0" name="A 60375-2025 karta knärot.png"/>
                    <pic:cNvPicPr/>
                  </pic:nvPicPr>
                  <pic:blipFill>
                    <a:blip r:embed="rId17"/>
                    <a:stretch>
                      <a:fillRect/>
                    </a:stretch>
                  </pic:blipFill>
                  <pic:spPr>
                    <a:xfrm>
                      <a:off x="0" y="0"/>
                      <a:ext cx="5486400" cy="7774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7050812, E 461066 i SWEREF 99 TM.</w:t>
      </w:r>
    </w:p>
    <w:p>
      <w:pPr>
        <w:pStyle w:val="Caption"/>
      </w:pP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