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8 meter från avverkningsanmälan A 11984-2024 i Krokoms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