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27415-2026 i Krokoms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