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16548-2025 i Krokoms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