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10075-2023 i Strömsunds kommun</w:t>
      </w:r>
    </w:p>
    <w:p>
      <w:r>
        <w:t>Denna tillsynsbegäran behandlar höga naturvärden i avverkningsanmälan A 10075-2023 i Strömsunds kommun som inkom 2023-02-28 och omfattar 13,4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97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07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97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7106346, E 553217 i SWEREF 99 TM.</w:t>
      </w:r>
    </w:p>
    <w:p>
      <w:r>
        <w:t>I avverkningsanmälan finns fynd av 1 naturvårdsarter, varav 1 är rödlistad: brunklöver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