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dokument behandlar höga naturvärden i avverkningsanmälan A 44773-2021 i Strömsunds kommun. Denna avverkningsanmälan inkom 2021-08-30 00:00:00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