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dokument behandlar höga naturvärden i avverkningsanmälan A 48544-2022 i Strömsunds kommun. Denna avverkningsanmälan inkom 2022-10-24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