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dokument behandlar höga naturvärden i avverkningsanmälan A 24729-2022 i Strömsunds kommun. Denna avverkningsanmälan inkom 2022-06-15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