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dokument behandlar höga naturvärden i avverkningsanmälan A 24806-2024 i Strömsunds kommun. Denna avverkningsanmälan inkom 2024-06-17 22:52:56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